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AA" w:rsidRDefault="00DA01AA" w:rsidP="00524DA2">
      <w:pPr>
        <w:spacing w:after="0" w:line="240" w:lineRule="auto"/>
        <w:rPr>
          <w:rFonts w:ascii="Times" w:hAnsi="Times" w:cs="Times New Roman"/>
          <w:b/>
        </w:rPr>
      </w:pPr>
      <w:r>
        <w:rPr>
          <w:rFonts w:ascii="Times" w:hAnsi="Times" w:cs="Times New Roman"/>
          <w:b/>
        </w:rPr>
        <w:t>Essential Question:</w:t>
      </w:r>
    </w:p>
    <w:p w:rsidR="00DA01AA" w:rsidRPr="00230013" w:rsidRDefault="00DA01AA" w:rsidP="00524DA2">
      <w:pPr>
        <w:spacing w:after="0" w:line="240" w:lineRule="auto"/>
        <w:rPr>
          <w:rFonts w:ascii="Times" w:hAnsi="Times" w:cs="Times New Roman"/>
        </w:rPr>
      </w:pPr>
      <w:bookmarkStart w:id="0" w:name="_GoBack"/>
      <w:r w:rsidRPr="00230013">
        <w:rPr>
          <w:rFonts w:ascii="Times" w:hAnsi="Times" w:cs="Times New Roman"/>
        </w:rPr>
        <w:t>What role does fear play in our lives?</w:t>
      </w:r>
    </w:p>
    <w:bookmarkEnd w:id="0"/>
    <w:p w:rsidR="00EA0E2F" w:rsidRPr="00EA0E2F" w:rsidRDefault="00EA0E2F" w:rsidP="00524DA2">
      <w:pPr>
        <w:spacing w:after="0" w:line="240" w:lineRule="auto"/>
        <w:rPr>
          <w:rFonts w:ascii="Times" w:hAnsi="Times" w:cs="Times New Roman"/>
          <w:b/>
        </w:rPr>
      </w:pPr>
      <w:r w:rsidRPr="00EA0E2F">
        <w:rPr>
          <w:rFonts w:ascii="Times" w:hAnsi="Times" w:cs="Times New Roman"/>
          <w:b/>
        </w:rPr>
        <w:t>Enduring Understandings:</w:t>
      </w:r>
    </w:p>
    <w:p w:rsidR="00EA0E2F" w:rsidRPr="00EA0E2F" w:rsidRDefault="00EA0E2F" w:rsidP="00EA0E2F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EA0E2F">
        <w:rPr>
          <w:rFonts w:ascii="Times" w:hAnsi="Times"/>
        </w:rPr>
        <w:t>Fear plays an integral role in our lives- either pushing us forward or pulling us back.</w:t>
      </w:r>
    </w:p>
    <w:p w:rsidR="00EA0E2F" w:rsidRPr="00EA0E2F" w:rsidRDefault="00196C09" w:rsidP="00EA0E2F">
      <w:pPr>
        <w:pStyle w:val="ListParagraph"/>
        <w:numPr>
          <w:ilvl w:val="0"/>
          <w:numId w:val="2"/>
        </w:numPr>
        <w:rPr>
          <w:rFonts w:ascii="Times" w:hAnsi="Times"/>
        </w:rPr>
      </w:pPr>
      <w:r>
        <w:rPr>
          <w:rFonts w:ascii="Times" w:hAnsi="Times"/>
        </w:rPr>
        <w:t>Literature and life teach</w:t>
      </w:r>
      <w:r w:rsidR="00EA0E2F" w:rsidRPr="00EA0E2F">
        <w:rPr>
          <w:rFonts w:ascii="Times" w:hAnsi="Times"/>
        </w:rPr>
        <w:t xml:space="preserve"> us;</w:t>
      </w:r>
      <w:r>
        <w:rPr>
          <w:rFonts w:ascii="Times" w:hAnsi="Times"/>
        </w:rPr>
        <w:t xml:space="preserve"> they help us reconcile our fears; give</w:t>
      </w:r>
      <w:r w:rsidR="00EA0E2F" w:rsidRPr="00EA0E2F">
        <w:rPr>
          <w:rFonts w:ascii="Times" w:hAnsi="Times"/>
        </w:rPr>
        <w:t xml:space="preserve"> us ways to see</w:t>
      </w:r>
      <w:r>
        <w:rPr>
          <w:rFonts w:ascii="Times" w:hAnsi="Times"/>
        </w:rPr>
        <w:t xml:space="preserve"> ourselves differently and help</w:t>
      </w:r>
      <w:r w:rsidR="00EA0E2F" w:rsidRPr="00EA0E2F">
        <w:rPr>
          <w:rFonts w:ascii="Times" w:hAnsi="Times"/>
        </w:rPr>
        <w:t xml:space="preserve"> us to recognize that both the positive and the negative can be used to move our lives forward.</w:t>
      </w:r>
    </w:p>
    <w:p w:rsidR="00524DA2" w:rsidRPr="00EA0E2F" w:rsidRDefault="00524DA2" w:rsidP="00524DA2">
      <w:pPr>
        <w:spacing w:after="0" w:line="240" w:lineRule="auto"/>
        <w:rPr>
          <w:rFonts w:ascii="Times" w:hAnsi="Times" w:cs="Times New Roman"/>
          <w:b/>
        </w:rPr>
      </w:pPr>
      <w:r w:rsidRPr="00EA0E2F">
        <w:rPr>
          <w:rFonts w:ascii="Times" w:hAnsi="Times" w:cs="Times New Roman"/>
          <w:b/>
        </w:rPr>
        <w:t>Formative:</w:t>
      </w:r>
    </w:p>
    <w:p w:rsidR="00524DA2" w:rsidRPr="00EA0E2F" w:rsidRDefault="00524DA2" w:rsidP="00524DA2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RI.8.2 I can determine a central idea of a text and analyze its development over the course of the text, including its relationship to supporting ideas; provide an objective summary of the text.</w:t>
      </w:r>
    </w:p>
    <w:p w:rsidR="00524DA2" w:rsidRPr="00EA0E2F" w:rsidRDefault="00524DA2" w:rsidP="00524DA2">
      <w:pPr>
        <w:rPr>
          <w:rFonts w:ascii="Times" w:hAnsi="Times" w:cs="Times New Roman"/>
          <w:color w:val="2D2D2C"/>
        </w:rPr>
      </w:pPr>
      <w:r w:rsidRPr="00196C09">
        <w:rPr>
          <w:rFonts w:ascii="Times" w:hAnsi="Times" w:cs="Times New Roman"/>
        </w:rPr>
        <w:t>RL.8.2 I can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  <w:color w:val="2D2D2C"/>
        </w:rPr>
        <w:t>determine a theme or central idea of a text and analyze its development over the course of the text, including its relationship to the characters, setting, and plot; provide an objective summary of the text.</w:t>
      </w:r>
    </w:p>
    <w:p w:rsidR="00524DA2" w:rsidRPr="00EA0E2F" w:rsidRDefault="00524DA2" w:rsidP="00524DA2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RL.8.3 &amp; RI.8.3 I can</w:t>
      </w:r>
      <w:r w:rsidRPr="00EA0E2F">
        <w:rPr>
          <w:rFonts w:ascii="Times" w:hAnsi="Times" w:cs="Times New Roman"/>
          <w:color w:val="2D2D2C"/>
        </w:rPr>
        <w:t xml:space="preserve"> analyze how a text makes connections among and distinctions between individuals, ideas, or events (e.g., through comparisons, analogies, or categories).</w:t>
      </w:r>
    </w:p>
    <w:p w:rsidR="00524DA2" w:rsidRPr="00EA0E2F" w:rsidRDefault="00524DA2" w:rsidP="00524DA2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524DA2" w:rsidRPr="00EA0E2F" w:rsidRDefault="00524DA2" w:rsidP="00524DA2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 w:rsidR="00196C09"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524DA2" w:rsidRPr="00EA0E2F" w:rsidRDefault="00524DA2" w:rsidP="00524DA2">
      <w:pPr>
        <w:spacing w:after="0" w:line="240" w:lineRule="auto"/>
        <w:rPr>
          <w:rFonts w:ascii="Times" w:hAnsi="Times" w:cs="Times New Roman"/>
          <w:b/>
        </w:rPr>
      </w:pPr>
      <w:r w:rsidRPr="00EA0E2F">
        <w:rPr>
          <w:rFonts w:ascii="Times" w:hAnsi="Times" w:cs="Times New Roman"/>
          <w:b/>
        </w:rPr>
        <w:t>Summative:</w:t>
      </w:r>
    </w:p>
    <w:p w:rsidR="00524DA2" w:rsidRPr="00EA0E2F" w:rsidRDefault="00524DA2" w:rsidP="00524DA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RL.8.1 &amp; RI.8.1 I can cite the textual evidence that most strongly supports an analysis of what the text says explicitly as well as inferences drawn from the text.</w:t>
      </w:r>
    </w:p>
    <w:p w:rsidR="00524DA2" w:rsidRPr="00EA0E2F" w:rsidRDefault="00524DA2" w:rsidP="00524DA2">
      <w:pPr>
        <w:spacing w:after="0" w:line="240" w:lineRule="auto"/>
        <w:rPr>
          <w:rFonts w:ascii="Times" w:hAnsi="Times" w:cs="Times New Roman"/>
        </w:rPr>
      </w:pPr>
      <w:r w:rsidRPr="00EA0E2F">
        <w:rPr>
          <w:rFonts w:ascii="Times" w:hAnsi="Times" w:cs="Times New Roman"/>
          <w:b/>
        </w:rPr>
        <w:t>SL.8.1</w:t>
      </w:r>
      <w:r w:rsidRPr="00EA0E2F">
        <w:rPr>
          <w:rFonts w:ascii="Times" w:hAnsi="Times" w:cs="Times New Roman"/>
        </w:rPr>
        <w:t>. I can engage effectively in a range of collaborative discussions (one-on-one, in groups, and teacher-led) with diverse partners on grade 8 topics, texts, and issues, building on others’ ideas and expressing their own clearly.</w:t>
      </w:r>
    </w:p>
    <w:p w:rsidR="00524DA2" w:rsidRPr="00EA0E2F" w:rsidRDefault="00524DA2" w:rsidP="00524DA2">
      <w:pPr>
        <w:numPr>
          <w:ilvl w:val="1"/>
          <w:numId w:val="1"/>
        </w:numPr>
        <w:spacing w:after="0" w:line="240" w:lineRule="auto"/>
        <w:rPr>
          <w:rFonts w:ascii="Times" w:hAnsi="Times" w:cs="Times New Roman"/>
        </w:rPr>
      </w:pPr>
      <w:r w:rsidRPr="00EA0E2F">
        <w:rPr>
          <w:rFonts w:ascii="Times" w:hAnsi="Times" w:cs="Times New Roman"/>
        </w:rPr>
        <w:t>I can come to discussions prepared, having read or researched material under study; explicitly draw on that preparation by referring to evidence on the topic, text, or issue to probe and reflect on ideas under discussion.</w:t>
      </w:r>
    </w:p>
    <w:p w:rsidR="00524DA2" w:rsidRPr="00EA0E2F" w:rsidRDefault="00524DA2" w:rsidP="00524DA2">
      <w:pPr>
        <w:numPr>
          <w:ilvl w:val="1"/>
          <w:numId w:val="1"/>
        </w:numPr>
        <w:spacing w:after="0" w:line="240" w:lineRule="auto"/>
        <w:rPr>
          <w:rFonts w:ascii="Times" w:hAnsi="Times" w:cs="Times New Roman"/>
        </w:rPr>
      </w:pPr>
      <w:r w:rsidRPr="00EA0E2F">
        <w:rPr>
          <w:rFonts w:ascii="Times" w:hAnsi="Times" w:cs="Times New Roman"/>
        </w:rPr>
        <w:t>I can follow rules for collegial discussions and decision-making, track progress toward specific goals and deadlines, and define individual roles as needed.</w:t>
      </w:r>
    </w:p>
    <w:p w:rsidR="00524DA2" w:rsidRPr="00EA0E2F" w:rsidRDefault="00524DA2" w:rsidP="00524DA2">
      <w:pPr>
        <w:numPr>
          <w:ilvl w:val="1"/>
          <w:numId w:val="1"/>
        </w:numPr>
        <w:spacing w:after="0" w:line="240" w:lineRule="auto"/>
        <w:rPr>
          <w:rFonts w:ascii="Times" w:hAnsi="Times" w:cs="Times New Roman"/>
        </w:rPr>
      </w:pPr>
      <w:r w:rsidRPr="00EA0E2F">
        <w:rPr>
          <w:rFonts w:ascii="Times" w:hAnsi="Times" w:cs="Times New Roman"/>
        </w:rPr>
        <w:t>I can pose questions that connect the ideas of several speakers and respond to others’ questions and comments with relevant evidence, observations, and ideas.</w:t>
      </w:r>
    </w:p>
    <w:p w:rsidR="00524DA2" w:rsidRPr="00EA0E2F" w:rsidRDefault="00524DA2" w:rsidP="00524DA2">
      <w:pPr>
        <w:numPr>
          <w:ilvl w:val="1"/>
          <w:numId w:val="1"/>
        </w:numPr>
        <w:spacing w:after="0" w:line="240" w:lineRule="auto"/>
        <w:rPr>
          <w:rFonts w:ascii="Times" w:hAnsi="Times" w:cs="Times New Roman"/>
        </w:rPr>
      </w:pPr>
      <w:r w:rsidRPr="00EA0E2F">
        <w:rPr>
          <w:rFonts w:ascii="Times" w:hAnsi="Times" w:cs="Times New Roman"/>
        </w:rPr>
        <w:t>I can acknowledge new information expressed by others, and, when warranted, qualify or justify their own views in light of the evidence presented.</w:t>
      </w:r>
    </w:p>
    <w:p w:rsidR="00524DA2" w:rsidRPr="00EA0E2F" w:rsidRDefault="00524DA2" w:rsidP="00524DA2">
      <w:pPr>
        <w:pStyle w:val="NoSpacing"/>
        <w:ind w:left="360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ind w:left="1440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jc w:val="center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rPr>
          <w:rFonts w:ascii="Times" w:hAnsi="Times"/>
        </w:rPr>
      </w:pPr>
    </w:p>
    <w:p w:rsidR="00EA0E2F" w:rsidRDefault="00EA0E2F" w:rsidP="00524DA2">
      <w:pPr>
        <w:spacing w:after="0" w:line="240" w:lineRule="auto"/>
        <w:rPr>
          <w:rFonts w:ascii="Times" w:hAnsi="Times"/>
          <w:b/>
          <w:i/>
        </w:rPr>
      </w:pPr>
    </w:p>
    <w:p w:rsidR="00EA0E2F" w:rsidRDefault="00EA0E2F" w:rsidP="00524DA2">
      <w:pPr>
        <w:spacing w:after="0" w:line="240" w:lineRule="auto"/>
        <w:rPr>
          <w:rFonts w:ascii="Times" w:hAnsi="Times"/>
          <w:b/>
          <w:i/>
        </w:rPr>
      </w:pPr>
    </w:p>
    <w:p w:rsidR="00EA0E2F" w:rsidRDefault="00EA0E2F" w:rsidP="00524DA2">
      <w:pPr>
        <w:spacing w:after="0" w:line="240" w:lineRule="auto"/>
        <w:rPr>
          <w:rFonts w:ascii="Times" w:hAnsi="Times"/>
          <w:b/>
          <w:i/>
        </w:rPr>
      </w:pPr>
    </w:p>
    <w:p w:rsidR="00EA0E2F" w:rsidRDefault="00EA0E2F" w:rsidP="00524DA2">
      <w:pPr>
        <w:spacing w:after="0" w:line="240" w:lineRule="auto"/>
        <w:rPr>
          <w:rFonts w:ascii="Times" w:hAnsi="Times"/>
          <w:b/>
          <w:i/>
        </w:rPr>
      </w:pPr>
    </w:p>
    <w:p w:rsidR="00524DA2" w:rsidRDefault="00DA01AA" w:rsidP="00524DA2">
      <w:pPr>
        <w:spacing w:after="0" w:line="240" w:lineRule="auto"/>
        <w:rPr>
          <w:rFonts w:ascii="Times" w:hAnsi="Times"/>
        </w:rPr>
      </w:pPr>
      <w:proofErr w:type="spellStart"/>
      <w:r>
        <w:rPr>
          <w:rFonts w:ascii="Times" w:hAnsi="Times"/>
        </w:rPr>
        <w:t>Ess</w:t>
      </w:r>
      <w:proofErr w:type="spellEnd"/>
    </w:p>
    <w:p w:rsidR="00DA01AA" w:rsidRPr="00EA0E2F" w:rsidRDefault="00DA01AA" w:rsidP="00524DA2">
      <w:pPr>
        <w:spacing w:after="0" w:line="240" w:lineRule="auto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rPr>
          <w:rFonts w:ascii="Times" w:hAnsi="Times"/>
        </w:rPr>
      </w:pPr>
    </w:p>
    <w:p w:rsidR="00524DA2" w:rsidRPr="00EA0E2F" w:rsidRDefault="00524DA2" w:rsidP="00524DA2">
      <w:pPr>
        <w:spacing w:after="0" w:line="240" w:lineRule="auto"/>
        <w:rPr>
          <w:rFonts w:ascii="Times" w:hAnsi="Times"/>
        </w:rPr>
      </w:pPr>
    </w:p>
    <w:p w:rsidR="00D67875" w:rsidRPr="00EA0E2F" w:rsidRDefault="00D67875">
      <w:pPr>
        <w:rPr>
          <w:rFonts w:ascii="Times" w:hAnsi="Times"/>
        </w:rPr>
      </w:pPr>
    </w:p>
    <w:sectPr w:rsidR="00D67875" w:rsidRPr="00EA0E2F" w:rsidSect="00D1687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B2B76"/>
    <w:multiLevelType w:val="hybridMultilevel"/>
    <w:tmpl w:val="2368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93A8E"/>
    <w:multiLevelType w:val="hybridMultilevel"/>
    <w:tmpl w:val="0EF05A72"/>
    <w:lvl w:ilvl="0" w:tplc="F2B251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4FACE50">
      <w:numFmt w:val="bullet"/>
      <w:lvlText w:val="-"/>
      <w:lvlJc w:val="left"/>
      <w:pPr>
        <w:ind w:left="2160" w:hanging="180"/>
      </w:pPr>
      <w:rPr>
        <w:rFonts w:ascii="Calibri" w:eastAsiaTheme="minorHAnsi" w:hAnsi="Calibri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A2"/>
    <w:rsid w:val="00196C09"/>
    <w:rsid w:val="00230013"/>
    <w:rsid w:val="00524DA2"/>
    <w:rsid w:val="0076184C"/>
    <w:rsid w:val="00D16878"/>
    <w:rsid w:val="00D67875"/>
    <w:rsid w:val="00D82C3F"/>
    <w:rsid w:val="00DA01AA"/>
    <w:rsid w:val="00EA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A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4DA2"/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EA0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A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4DA2"/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EA0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2104</Characters>
  <Application>Microsoft Macintosh Word</Application>
  <DocSecurity>0</DocSecurity>
  <Lines>17</Lines>
  <Paragraphs>4</Paragraphs>
  <ScaleCrop>false</ScaleCrop>
  <Company>Mayfield City Schools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Kerry Rutigliano</cp:lastModifiedBy>
  <cp:revision>2</cp:revision>
  <dcterms:created xsi:type="dcterms:W3CDTF">2014-02-28T01:21:00Z</dcterms:created>
  <dcterms:modified xsi:type="dcterms:W3CDTF">2014-02-28T01:21:00Z</dcterms:modified>
</cp:coreProperties>
</file>